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7498" w14:textId="4ADDA35D" w:rsidR="004E32BC" w:rsidRPr="004E32BC" w:rsidRDefault="00C8314C">
      <w:pPr>
        <w:rPr>
          <w:i/>
          <w:iCs/>
        </w:rPr>
      </w:pPr>
      <w:r w:rsidRPr="004E32BC">
        <w:rPr>
          <w:i/>
          <w:iCs/>
        </w:rPr>
        <w:t>Diolch am y cyfle i ymateb 2il CDLl Cyngor Sir Gaerfyr</w:t>
      </w:r>
      <w:r w:rsidR="0023282F" w:rsidRPr="004E32BC">
        <w:rPr>
          <w:i/>
          <w:iCs/>
        </w:rPr>
        <w:t>ddin a nodaf fy sylwadau isod. Rwy’n fodlon i’m sylwadau ysgrifenedig gael eu hystyried gan yr Arolygydd ond nid wyf am siarad mewn sesiwn gwrandawiad.</w:t>
      </w:r>
    </w:p>
    <w:p w14:paraId="609CE8E9" w14:textId="760418E8" w:rsidR="004E32BC" w:rsidRPr="004E32BC" w:rsidRDefault="004E32BC" w:rsidP="004E32BC">
      <w:pPr>
        <w:spacing w:after="0"/>
        <w:rPr>
          <w:i/>
          <w:iCs/>
        </w:rPr>
      </w:pPr>
      <w:r w:rsidRPr="004E32BC">
        <w:rPr>
          <w:i/>
          <w:iCs/>
        </w:rPr>
        <w:t>Cynghorydd Meinir James</w:t>
      </w:r>
    </w:p>
    <w:p w14:paraId="163C688E" w14:textId="2EBA92E4" w:rsidR="004E32BC" w:rsidRPr="004E32BC" w:rsidRDefault="004E32BC" w:rsidP="004E32BC">
      <w:pPr>
        <w:spacing w:after="0"/>
        <w:rPr>
          <w:i/>
          <w:iCs/>
        </w:rPr>
      </w:pPr>
      <w:r w:rsidRPr="004E32BC">
        <w:rPr>
          <w:i/>
          <w:iCs/>
        </w:rPr>
        <w:t>Ward Llangyndeyrn</w:t>
      </w:r>
    </w:p>
    <w:p w14:paraId="008C0498" w14:textId="2388B5A1" w:rsidR="00C8314C" w:rsidRDefault="00C8314C">
      <w:pPr>
        <w:rPr>
          <w:i/>
          <w:iCs/>
        </w:rPr>
      </w:pPr>
    </w:p>
    <w:p w14:paraId="4EAC98B6" w14:textId="77777777" w:rsidR="004E32BC" w:rsidRPr="004E32BC" w:rsidRDefault="004E32BC"/>
    <w:p w14:paraId="05856345" w14:textId="77777777" w:rsidR="00C8314C" w:rsidRDefault="00C8314C">
      <w:pPr>
        <w:rPr>
          <w:b/>
          <w:bCs/>
        </w:rPr>
      </w:pPr>
    </w:p>
    <w:p w14:paraId="00ECEED6" w14:textId="1698F896" w:rsidR="003B6057" w:rsidRPr="00645A21" w:rsidRDefault="003B6057">
      <w:pPr>
        <w:rPr>
          <w:b/>
          <w:bCs/>
        </w:rPr>
      </w:pPr>
      <w:r w:rsidRPr="00645A21">
        <w:rPr>
          <w:b/>
          <w:bCs/>
        </w:rPr>
        <w:t>SP1 Twf Strategol</w:t>
      </w:r>
      <w:r w:rsidR="00645A21">
        <w:rPr>
          <w:b/>
          <w:bCs/>
        </w:rPr>
        <w:t xml:space="preserve">  8 Opsiynau Twf</w:t>
      </w:r>
    </w:p>
    <w:p w14:paraId="0B7F3557" w14:textId="42E36D01" w:rsidR="003B6057" w:rsidRPr="00645A21" w:rsidRDefault="003B6057">
      <w:pPr>
        <w:rPr>
          <w:b/>
          <w:bCs/>
        </w:rPr>
      </w:pPr>
      <w:r w:rsidRPr="00645A21">
        <w:rPr>
          <w:b/>
          <w:bCs/>
        </w:rPr>
        <w:t>SP8 Y Gymraeg a Diwylliant Cymru</w:t>
      </w:r>
    </w:p>
    <w:p w14:paraId="47BF3A68" w14:textId="77777777" w:rsidR="00E93AB4" w:rsidRDefault="00645A21">
      <w:r>
        <w:t>Mae 8,822 yn nifer rhy uchel o dai mewn cyfnod cymharol fyr a fydd yn handwyol iawn i’r Gymraeg yn Sir Gaerfyrddin.</w:t>
      </w:r>
      <w:r w:rsidR="00C13593">
        <w:t xml:space="preserve"> Mae darpariaeth hefyd yn yr 2il CDLl ar gyfer hyd at 9,704 o dai newydd</w:t>
      </w:r>
      <w:r w:rsidR="00E93AB4">
        <w:t xml:space="preserve"> yn fygythiad pellach i’r Gymraeg barhau a ffynnu yn ein cymunedau.</w:t>
      </w:r>
    </w:p>
    <w:p w14:paraId="41D933AC" w14:textId="454844C1" w:rsidR="00645A21" w:rsidRDefault="00645A21">
      <w:r>
        <w:t>Mae rhagestyniadau twf poblogaeth Llywodraeth Cymru yn amcangyfrif cynnydd llawer is yn y boblogaeth ac yn gyffredinol mae mwy yn marw nag sydd yn cael eu geni yn Sir G</w:t>
      </w:r>
      <w:r>
        <w:rPr>
          <w:rFonts w:cstheme="minorHAnsi"/>
        </w:rPr>
        <w:t>â</w:t>
      </w:r>
      <w:r>
        <w:t>r.</w:t>
      </w:r>
      <w:r w:rsidR="00502252">
        <w:t xml:space="preserve"> Yn ôl ffigyrau Llywodraeth Cymru, 4100 o gynnydd yn y boblogaeth a welwyd mewn 10 mlynedd</w:t>
      </w:r>
      <w:r w:rsidR="00944453">
        <w:t xml:space="preserve"> yn 2011</w:t>
      </w:r>
      <w:r w:rsidR="00710FE4">
        <w:t>.</w:t>
      </w:r>
    </w:p>
    <w:p w14:paraId="046CF58B" w14:textId="77777777" w:rsidR="00645A21" w:rsidRDefault="00645A21">
      <w:r>
        <w:t xml:space="preserve">Dylid ystyried beth yw’r gofynion yn y cymunedau ond mae opsiwn gofodol yn ystyried y defnydd o dir yn hytrach na’r effaith ar y defnydd tir ar y bobol a’r gymuned. </w:t>
      </w:r>
    </w:p>
    <w:p w14:paraId="5F632DB9" w14:textId="77777777" w:rsidR="00645A21" w:rsidRDefault="00645A21">
      <w:r>
        <w:t>Mae’r opsiwn a ffefrir hefyd yn rhy uchelgeisiol o ran yr economi ag yn anelu at dyfiant llawer rhy gyflym fydd hefyd yn effeithio’n fawr ar y Gymraeg yng nghymunedau’r Sir.</w:t>
      </w:r>
    </w:p>
    <w:p w14:paraId="743204F3" w14:textId="5C243BB7" w:rsidR="009137D7" w:rsidRDefault="00645A21">
      <w:r>
        <w:t>Mae’r Cynllun yn nodi mai mewnfudo yw’r prif ffactor sy’n effeithio ar nifer y boblogaeth yn y Sir a phobol ifanc yw’r nifer fwyaf sy’n gadael y Sir. Mae angen i ni gadw ein pobol ifanc yn y Sir i sicrhau dyfodol a defnydd o’r Gymraeg yn ein cymunedau. Mae angen tai fforddadwy a thai pris cyrraeddiadwy i’n pobol ifanc i’w galluogi i brynu t</w:t>
      </w:r>
      <w:r>
        <w:rPr>
          <w:rFonts w:cstheme="minorHAnsi"/>
        </w:rPr>
        <w:t>ŷ</w:t>
      </w:r>
      <w:r>
        <w:t xml:space="preserve"> ag i aros yn y Sir. Mae adeiladu nifer fawr o dai, mawr, drud, allan o gyrraedd y rhai sydd am brynu eu cartref cyntaf.</w:t>
      </w:r>
      <w:r w:rsidR="009137D7">
        <w:t xml:space="preserve"> </w:t>
      </w:r>
    </w:p>
    <w:p w14:paraId="5F648F30" w14:textId="77777777" w:rsidR="00FD0168" w:rsidRDefault="009137D7">
      <w:r>
        <w:t>Mae angen twf graddol a gofalus i ddiogelu a datblygu ein cymunedau i fod yn gymunedau hyfyw</w:t>
      </w:r>
      <w:r w:rsidR="00754D39">
        <w:t xml:space="preserve">. Mae nifer o gadarnleoedd y Gymraeg yn ein pentrefi a chymunedau gwledig ac mae angen </w:t>
      </w:r>
      <w:r w:rsidR="00FD0168">
        <w:t>c</w:t>
      </w:r>
      <w:r>
        <w:t xml:space="preserve">ynyddu niferoedd siaradwyr Cymraeg yn arbennig </w:t>
      </w:r>
      <w:r w:rsidR="00FD0168">
        <w:t>yn yr ardaloedd hyn</w:t>
      </w:r>
      <w:r>
        <w:t xml:space="preserve">. </w:t>
      </w:r>
    </w:p>
    <w:p w14:paraId="7513BBC3" w14:textId="0509ADFE" w:rsidR="009137D7" w:rsidRDefault="009137D7">
      <w:r>
        <w:t>Byddai 6500-7000 o dai yn ffigwr yn fwy realistig o ran y darpariaeth sydd ei angen gyda 45% o rhain yn dai fforddadwy, canran a awgrymir yn Fframwaith Datlbygu Cenedlaethol 2040 (Llywodraeth Cymru) yn rhoi bron 3000 o dai fforddadwy, a galli hynny gynnwys tai fydd y Cyngor yn eu prynu fel stoc dai hefyd.</w:t>
      </w:r>
    </w:p>
    <w:p w14:paraId="4864CDCA" w14:textId="77777777" w:rsidR="009137D7" w:rsidRDefault="009137D7">
      <w:r>
        <w:t>Mae Fframwaith Datblygu Cenedlaethol 2040, Llywodraeth Cymru, yn nodi bydd angen 23,400 o dai yn Rhanbarth Canolbarth a De-Orllewin Cymru tan 2039 a thros y 5 mlynedd cyntaf fod angen 45% o rhain i fod yn dai fforddadwy. Mae Sir Gaerfyrddin yn rhan o’r rhanbarth yma sy’n cynnwys poblogaeth o dros 900,00 ac yn cynnwys Castell Nedd Port Talbot ac Abertawe ymhlith yr 8 ardal sydd o fewn y rhanbarth. Mae 8,822 o dai fel a nodir yn yr ail CDLl yn 37.7% o gyfanswm y tai mae Llywodraeth Cymru yn nodi sydd ei angen o fewn y rhanbarth. Nid yw hyn yn realistig nac ymarferol ac yn ategu bod 8,822 yn ffigwr rhy uchel ar gyfer Sir Gaerfyrddin.</w:t>
      </w:r>
    </w:p>
    <w:p w14:paraId="7D315303" w14:textId="3F0576FE" w:rsidR="00476574" w:rsidRDefault="004F56AF">
      <w:r>
        <w:lastRenderedPageBreak/>
        <w:t xml:space="preserve">Mae angen i ni fod yn uchelgeisiol dros ein cymunedau a pharhad y Gymraeg </w:t>
      </w:r>
      <w:r w:rsidR="00476574">
        <w:t xml:space="preserve">yn Sir Gaerfyrddin ond rhaid sicrhau bod yr uchelgais wedi’i nodi ar yr elfennau </w:t>
      </w:r>
      <w:r w:rsidR="00E544D0">
        <w:t>perthnasol</w:t>
      </w:r>
      <w:r w:rsidR="00476574">
        <w:t xml:space="preserve"> fydd yn sicrhau cymunedau ffyniannus er lles ein trigolion.</w:t>
      </w:r>
      <w:r w:rsidR="00FC0339">
        <w:t xml:space="preserve"> Mae pryder mawr bod cyfanswm y tai a fwriedir yn yr 2il CDLl yn atal ffyniant a pharhad y Gymraeg yn iaith gymunedol yn Sir Gaerfyrddin.</w:t>
      </w:r>
    </w:p>
    <w:p w14:paraId="38C1107E" w14:textId="61A2876A" w:rsidR="00FC0339" w:rsidRDefault="00FC0339"/>
    <w:p w14:paraId="7122124F" w14:textId="0698760A" w:rsidR="00FC0339" w:rsidRDefault="00FC0339">
      <w:pPr>
        <w:rPr>
          <w:b/>
          <w:bCs/>
        </w:rPr>
      </w:pPr>
      <w:r w:rsidRPr="00415DF3">
        <w:rPr>
          <w:b/>
          <w:bCs/>
        </w:rPr>
        <w:t>SP8 Y Gymraeg a Diwylliant Cymru</w:t>
      </w:r>
    </w:p>
    <w:p w14:paraId="21F514A2" w14:textId="79D2442B" w:rsidR="00415DF3" w:rsidRDefault="00415DF3">
      <w:pPr>
        <w:rPr>
          <w:b/>
          <w:bCs/>
        </w:rPr>
      </w:pPr>
      <w:r>
        <w:rPr>
          <w:b/>
          <w:bCs/>
        </w:rPr>
        <w:t>11.173</w:t>
      </w:r>
    </w:p>
    <w:p w14:paraId="128E150B" w14:textId="5F4560EE" w:rsidR="00415DF3" w:rsidRDefault="00415DF3">
      <w:r>
        <w:t>Nid yw ffigyrau niferoedd siaradwyr Cymraeg yn Sir Gaerfyrddin yng nghyfrifiad 2021 wedi’u hystyried ar gyfer yr 2il CDLl</w:t>
      </w:r>
      <w:r w:rsidR="00313AC0">
        <w:t xml:space="preserve"> a’r ffigyrau o 2011 sydd wedi’u defnyddio, wedi dyddio. </w:t>
      </w:r>
      <w:r>
        <w:t xml:space="preserve">Gan fod y ffigyrau </w:t>
      </w:r>
      <w:r w:rsidR="00313AC0">
        <w:t xml:space="preserve">diweddaraf </w:t>
      </w:r>
      <w:r>
        <w:t>wedi dangos cwymp sylweddol i nifer y siaradwyr o fewn y Sir</w:t>
      </w:r>
      <w:r w:rsidR="005B6BB5">
        <w:t xml:space="preserve"> mae oblygiadau pell gyrhaeddol i’r 2il CDLl o ystyried y ffigyrau’n fanwl. Dylid edrych nid yn unig ar gyfanswm y nifer o siaradwyr Cymraeg, ond ym </w:t>
      </w:r>
      <w:r w:rsidR="008940DC">
        <w:t>mhle mae’r nifer uchaf o siaradwyr er mwyn diogelu a datblygu’r Gymrae</w:t>
      </w:r>
      <w:r w:rsidR="004E53DA">
        <w:t xml:space="preserve">g </w:t>
      </w:r>
      <w:r w:rsidR="008940DC">
        <w:t xml:space="preserve">yn y cymunedau hynny. </w:t>
      </w:r>
    </w:p>
    <w:p w14:paraId="6490B8C5" w14:textId="728FE40C" w:rsidR="00FC0339" w:rsidRDefault="00343C15">
      <w:r>
        <w:t xml:space="preserve">Dylai polisïau cynllunio a fabwysiedir o fewn yr 2il CDLl </w:t>
      </w:r>
      <w:r w:rsidR="006D2CB7">
        <w:t xml:space="preserve">alluogi parhad a datblygiad y Gymraeg yn iaith fyw ym mhob cymuned o fewn y Sir gyda </w:t>
      </w:r>
      <w:r w:rsidR="004E53DA">
        <w:t>sylw</w:t>
      </w:r>
      <w:r w:rsidR="006D2CB7">
        <w:t xml:space="preserve"> arbennig </w:t>
      </w:r>
      <w:r w:rsidR="004E53DA">
        <w:t xml:space="preserve">yn cael ei roi i’r </w:t>
      </w:r>
      <w:r w:rsidR="006D2CB7">
        <w:t>cymunedau sydd á’r canrann</w:t>
      </w:r>
      <w:r w:rsidR="004E53DA">
        <w:t>a</w:t>
      </w:r>
      <w:r w:rsidR="006D2CB7">
        <w:t xml:space="preserve">u uchaf o siaradwyr </w:t>
      </w:r>
      <w:r w:rsidR="00B351B2">
        <w:t xml:space="preserve">yng nghyfrifiad 2021. </w:t>
      </w:r>
    </w:p>
    <w:p w14:paraId="309DB094" w14:textId="5B244D17" w:rsidR="00B351B2" w:rsidRDefault="00B351B2">
      <w:r>
        <w:t xml:space="preserve">Gan fod y niferoedd wedi gostwng yn sylweddol o fewn y Sir ers cyfrifiad 2011, mae’n amlwg nad yw’r polisïau cynllunio presennol yn ddigonol i </w:t>
      </w:r>
      <w:r w:rsidR="00F7796E">
        <w:t>barhad y Gymraeg yn iaith hyfyw o fewn y Sir. Rhaid wrth bolisiau cryf i sicrhau bod y Gymraeg yn ffynnu yng nghymunedau’r Sir.</w:t>
      </w:r>
    </w:p>
    <w:p w14:paraId="1BFE3A76" w14:textId="77777777" w:rsidR="00C175D6" w:rsidRDefault="00B119F8">
      <w:r>
        <w:t xml:space="preserve">Mae’n rhaid </w:t>
      </w:r>
      <w:r w:rsidR="00200E06">
        <w:t>ail edrych ar</w:t>
      </w:r>
      <w:r w:rsidR="00621875">
        <w:t xml:space="preserve"> y</w:t>
      </w:r>
      <w:r w:rsidR="00200E06">
        <w:t>r</w:t>
      </w:r>
      <w:r w:rsidR="00621875">
        <w:t xml:space="preserve"> 2il CDLl gan ddefnyddio ffigyrau Cyfrifiad 2021</w:t>
      </w:r>
      <w:r>
        <w:t xml:space="preserve"> i sicrhau bod y CDLl yn </w:t>
      </w:r>
      <w:r w:rsidR="003932EA">
        <w:t xml:space="preserve">“hyrwyddo’r Gymraeg a’i diwylliant” (Amcanion Llesiant Sir Gaeryfrdidn 2017-18) </w:t>
      </w:r>
      <w:r w:rsidR="00217AEA">
        <w:t>“ac mae hefyd yn ymrwymedig i gyfrannu at nod hirdymor Llywodraeth Cymru o sicrhau 1 miliwn o siaradwyr Cymraeg erbyn 2050”(Cymraeg 2050: Miliwn o siaradwyr Cymraeg, Llywodraeth Cymru 2017)</w:t>
      </w:r>
      <w:r w:rsidR="00C44BDB">
        <w:t xml:space="preserve">. Mae Deddf Llesiant Cenedlaethau’r Dyfodol yn nodi </w:t>
      </w:r>
      <w:r w:rsidR="008779ED">
        <w:t>“</w:t>
      </w:r>
      <w:r w:rsidR="00C624C1">
        <w:t xml:space="preserve">Cymru </w:t>
      </w:r>
      <w:r w:rsidR="00C624C1">
        <w:rPr>
          <w:rFonts w:cstheme="minorHAnsi"/>
        </w:rPr>
        <w:t>â</w:t>
      </w:r>
      <w:r w:rsidR="00C624C1">
        <w:t xml:space="preserve"> diwylliant bywiog lle mae’r Gymraeg yn ffynnu” ac mae angen sicrhau bod y ffigyrau o’r cyfrifiad diweddaraf </w:t>
      </w:r>
      <w:r w:rsidR="00C175D6">
        <w:t>i sicrhau y gall Sir Gaerfyrddin gyrraedd y nod hwnnw.</w:t>
      </w:r>
    </w:p>
    <w:p w14:paraId="6A67B6C4" w14:textId="77777777" w:rsidR="00C175D6" w:rsidRDefault="00C175D6"/>
    <w:p w14:paraId="1AAE3FCD" w14:textId="616A949D" w:rsidR="00F7796E" w:rsidRPr="00C175D6" w:rsidRDefault="00C175D6">
      <w:pPr>
        <w:rPr>
          <w:b/>
          <w:bCs/>
        </w:rPr>
      </w:pPr>
      <w:r w:rsidRPr="00C175D6">
        <w:rPr>
          <w:b/>
          <w:bCs/>
        </w:rPr>
        <w:t>WL1: Y Gymraeg a Datblygiadau Newydd</w:t>
      </w:r>
      <w:r w:rsidR="00B119F8" w:rsidRPr="00C175D6">
        <w:rPr>
          <w:b/>
          <w:bCs/>
        </w:rPr>
        <w:t xml:space="preserve"> </w:t>
      </w:r>
    </w:p>
    <w:p w14:paraId="4AE0E5AF" w14:textId="498D0656" w:rsidR="00621875" w:rsidRDefault="00D44E3A">
      <w:r>
        <w:t>Er mwyn sicrhau bod ein cymuned</w:t>
      </w:r>
      <w:r w:rsidR="000F44AE">
        <w:t>au</w:t>
      </w:r>
      <w:r>
        <w:t xml:space="preserve"> yn leoliadau “lle mae’r Gymraeg yn ffynnu”, rhaid cael </w:t>
      </w:r>
      <w:r w:rsidR="007D26D1">
        <w:t>Asesiad o’r Effaith ar y Gymraeg</w:t>
      </w:r>
      <w:r>
        <w:t xml:space="preserve"> ar gyfer pob datblygiad</w:t>
      </w:r>
      <w:r w:rsidR="00EA07AE">
        <w:t xml:space="preserve"> </w:t>
      </w:r>
      <w:r w:rsidR="00A87B74">
        <w:t xml:space="preserve">o 5 </w:t>
      </w:r>
      <w:r w:rsidR="0031139A">
        <w:t>tŷ</w:t>
      </w:r>
      <w:r w:rsidR="000F44AE">
        <w:t xml:space="preserve"> neu fwy</w:t>
      </w:r>
      <w:r w:rsidR="0031139A">
        <w:t xml:space="preserve"> y</w:t>
      </w:r>
      <w:r w:rsidR="00EA07AE">
        <w:t xml:space="preserve">n yr 2il CDLl gan </w:t>
      </w:r>
      <w:r w:rsidR="00EA07AE" w:rsidRPr="000F44AE">
        <w:rPr>
          <w:b/>
          <w:bCs/>
        </w:rPr>
        <w:t>gynnwys</w:t>
      </w:r>
      <w:r w:rsidR="00EA07AE">
        <w:t xml:space="preserve"> y dyraniadau tai sydd ym mholisiau HOM1 a HOM3.</w:t>
      </w:r>
      <w:r w:rsidR="0031139A">
        <w:t xml:space="preserve"> Mae pob datblygiad yn mynd i effeithio ar y Gymraeg yn y gymuned</w:t>
      </w:r>
      <w:r w:rsidR="00A27A44">
        <w:t>.</w:t>
      </w:r>
    </w:p>
    <w:p w14:paraId="057CD1B9" w14:textId="13B01BF8" w:rsidR="007D26D1" w:rsidRDefault="007D26D1">
      <w:r>
        <w:t xml:space="preserve">Nid yw </w:t>
      </w:r>
      <w:r w:rsidRPr="00A27A44">
        <w:rPr>
          <w:i/>
          <w:iCs/>
        </w:rPr>
        <w:t>Cynllun Gweithredu Iaith</w:t>
      </w:r>
      <w:r>
        <w:t xml:space="preserve"> yn ddigonol ar gyfer y datblygiadau hyn nag unrhyw ddatblygiad o fewn y Sir</w:t>
      </w:r>
      <w:r w:rsidR="00B83AE8">
        <w:t xml:space="preserve">, i sicrhau parhad a thwf y Gymraeg yn iaith hyfyw yn ein cymunedau. Mae angen Asesiad Effaith ar y Gymraeg </w:t>
      </w:r>
      <w:r w:rsidR="00BF4E36">
        <w:t>a wneir yn annibynnol a</w:t>
      </w:r>
      <w:r w:rsidR="00BD1B6E">
        <w:t>c allanol a</w:t>
      </w:r>
      <w:r w:rsidR="00BF4E36">
        <w:t xml:space="preserve">r raddfa a lefel </w:t>
      </w:r>
      <w:r w:rsidR="00BD1B6E">
        <w:t xml:space="preserve">sydd ar gyfer </w:t>
      </w:r>
      <w:r w:rsidR="00BF4E36">
        <w:t xml:space="preserve">unrhyw asesiad arall e.e. </w:t>
      </w:r>
      <w:r w:rsidR="00A27A44">
        <w:t>priffyrdd, NRW, cadwraeth</w:t>
      </w:r>
      <w:r w:rsidR="00BD1B6E">
        <w:t xml:space="preserve">. </w:t>
      </w:r>
      <w:r w:rsidR="00F02562">
        <w:t>Rhaid i’r Asesiad Effaith ar y Gymraeg gael ei drin a’i drafod hefyd ar yr un statws a’r asesiadau statudol eraill.</w:t>
      </w:r>
      <w:r w:rsidR="0021709E">
        <w:t xml:space="preserve"> Mae pwysigrwydd y Gymraeg yng nghymunedau’r Sir yn haeddu’r ystyriaethau ar </w:t>
      </w:r>
      <w:r w:rsidR="00A34B52">
        <w:t xml:space="preserve">y lefel hyn </w:t>
      </w:r>
      <w:r w:rsidR="00632F1C">
        <w:t xml:space="preserve">er mwyn cyrraedd y nodau a osodir </w:t>
      </w:r>
      <w:r w:rsidR="008B760B">
        <w:t>yn neddfwriaethau Lly</w:t>
      </w:r>
      <w:r w:rsidR="004423FD">
        <w:t>w</w:t>
      </w:r>
      <w:r w:rsidR="008B760B">
        <w:t xml:space="preserve">odraeth Cymru ac </w:t>
      </w:r>
      <w:r w:rsidR="00632F1C">
        <w:t xml:space="preserve">yn </w:t>
      </w:r>
      <w:r w:rsidR="004423FD">
        <w:t xml:space="preserve">amcanion a nodau Cyngor Sir Gaerfyrddin a osodir yn Amcanion Llesiant Sir Gaerfyrddin a Strategaeth </w:t>
      </w:r>
      <w:r w:rsidR="004C3232">
        <w:t>y Gymraeg.</w:t>
      </w:r>
    </w:p>
    <w:p w14:paraId="77AD389F" w14:textId="6F9A52A2" w:rsidR="00F27FAF" w:rsidRDefault="00F27FAF">
      <w:r>
        <w:t xml:space="preserve">Mae angen bod yn rhagweithiol i weld </w:t>
      </w:r>
      <w:r w:rsidR="004C3232">
        <w:t xml:space="preserve">y </w:t>
      </w:r>
      <w:r>
        <w:t xml:space="preserve">cynnydd yn y Gymraeg </w:t>
      </w:r>
      <w:r w:rsidR="00FE53F0">
        <w:t xml:space="preserve">a ddymunwn </w:t>
      </w:r>
      <w:r w:rsidR="004C3232">
        <w:t xml:space="preserve">er lles </w:t>
      </w:r>
      <w:r>
        <w:t>ein cymunedau</w:t>
      </w:r>
      <w:r w:rsidR="00FE53F0">
        <w:t>.</w:t>
      </w:r>
    </w:p>
    <w:p w14:paraId="6047212C" w14:textId="2ED9D02E" w:rsidR="00532A00" w:rsidRDefault="00532A00">
      <w:pPr>
        <w:rPr>
          <w:b/>
          <w:bCs/>
        </w:rPr>
      </w:pPr>
      <w:r w:rsidRPr="00532A00">
        <w:rPr>
          <w:b/>
          <w:bCs/>
        </w:rPr>
        <w:lastRenderedPageBreak/>
        <w:t>SP5 Strategaeth Tai Fforddiadwy</w:t>
      </w:r>
    </w:p>
    <w:p w14:paraId="75144315" w14:textId="1E63BC2E" w:rsidR="00532A00" w:rsidRDefault="008E29C8">
      <w:pPr>
        <w:rPr>
          <w:b/>
          <w:bCs/>
        </w:rPr>
      </w:pPr>
      <w:r>
        <w:rPr>
          <w:b/>
          <w:bCs/>
        </w:rPr>
        <w:t>AHOM1: Darparu Tai Fforddiadwy – Cyfraniadau Ar-safle</w:t>
      </w:r>
    </w:p>
    <w:p w14:paraId="7336E5C2" w14:textId="52ED3745" w:rsidR="008E29C8" w:rsidRDefault="005A5D6B">
      <w:r>
        <w:t xml:space="preserve">Dylid gosod polisi amodol bod rhai o’r tai fforddiadwy i’w hadeiladu ar ddechrau’r datblygiad neu o </w:t>
      </w:r>
      <w:r w:rsidR="00163998">
        <w:t xml:space="preserve">leiaf yn </w:t>
      </w:r>
      <w:r>
        <w:t>rhan o’r 5 neu 10 tŷ cyntaf yn y datbl</w:t>
      </w:r>
      <w:r w:rsidR="00F63059">
        <w:t xml:space="preserve">ygiad i sicrhau </w:t>
      </w:r>
      <w:r w:rsidR="00163998">
        <w:t xml:space="preserve">y caiff </w:t>
      </w:r>
      <w:r w:rsidR="00F63059">
        <w:t xml:space="preserve">y tai fforddiadwy </w:t>
      </w:r>
      <w:r w:rsidR="00D8515A">
        <w:t xml:space="preserve">eu hadeiladu </w:t>
      </w:r>
      <w:r w:rsidR="009413A8">
        <w:t>yn y tymor hir</w:t>
      </w:r>
      <w:r w:rsidR="00163998">
        <w:t>, yn ddi-rwystr.</w:t>
      </w:r>
    </w:p>
    <w:p w14:paraId="25F5AF3E" w14:textId="4336EB2F" w:rsidR="00D8515A" w:rsidRDefault="00D8515A">
      <w:r>
        <w:t>Mae’n amodol i annedd sengl rhan-dalu</w:t>
      </w:r>
      <w:r w:rsidR="00432263">
        <w:t xml:space="preserve"> swm cyfnewid wrth i’r annedd gael ei adeiladu a dylai amod tebyg i fod yn rhan o gyfraniad ar-safle at dai fforddiadwy hefyd.</w:t>
      </w:r>
    </w:p>
    <w:p w14:paraId="2CE94437" w14:textId="521014E1" w:rsidR="009413A8" w:rsidRDefault="009413A8">
      <w:r>
        <w:t>Bydd hyn yn galluogi i ymateb i’r galw am dai fforddiadwy ynghynt hefyd gan y bydd yr anheddau ar gael ar ddechrau datblygiad a heb orfod aros i ddatblygiad gael ei gwblhau.</w:t>
      </w:r>
    </w:p>
    <w:p w14:paraId="4DFDCA0A" w14:textId="387DB7F4" w:rsidR="009413A8" w:rsidRDefault="009413A8"/>
    <w:p w14:paraId="4A06DD77" w14:textId="12C16E7B" w:rsidR="00D01CDA" w:rsidRDefault="00D01CDA">
      <w:pPr>
        <w:rPr>
          <w:b/>
          <w:bCs/>
        </w:rPr>
      </w:pPr>
      <w:r w:rsidRPr="00D01CDA">
        <w:rPr>
          <w:b/>
          <w:bCs/>
        </w:rPr>
        <w:t>SP11 Yr Economi Ymwelwyr</w:t>
      </w:r>
    </w:p>
    <w:p w14:paraId="21B82161" w14:textId="71F7058F" w:rsidR="00AF4E67" w:rsidRDefault="00AF4E67">
      <w:pPr>
        <w:rPr>
          <w:b/>
          <w:bCs/>
        </w:rPr>
      </w:pPr>
      <w:r>
        <w:rPr>
          <w:b/>
          <w:bCs/>
        </w:rPr>
        <w:t>11.2</w:t>
      </w:r>
      <w:r w:rsidR="00776D17">
        <w:rPr>
          <w:b/>
          <w:bCs/>
        </w:rPr>
        <w:t>47</w:t>
      </w:r>
    </w:p>
    <w:p w14:paraId="2C9D24A1" w14:textId="32A8773C" w:rsidR="00776D17" w:rsidRPr="00794A5F" w:rsidRDefault="00794A5F">
      <w:r>
        <w:t xml:space="preserve">Er lles ein cymunedau, a sicrhau tai i bobol leol a thai fforddiadwy i brynwyr cartrefi cyntaf, mae angen </w:t>
      </w:r>
      <w:r w:rsidR="007D2384">
        <w:t>gosod cyfyngiadau ar hawliau datblyg</w:t>
      </w:r>
      <w:r w:rsidR="00B517CB">
        <w:t>u</w:t>
      </w:r>
      <w:r w:rsidR="007D2384">
        <w:t xml:space="preserve"> a ganiateir i newid anheddau sy’n bodoli eisoes i gartrefi gwyliau, ail gartrefi, a hefyd llety gwyliau dros-dro fel Airbnb</w:t>
      </w:r>
      <w:r w:rsidR="004E6E66">
        <w:t xml:space="preserve">. Mae angen gosod </w:t>
      </w:r>
      <w:r w:rsidR="00B517CB">
        <w:t>c</w:t>
      </w:r>
      <w:r w:rsidR="004E6E66">
        <w:t xml:space="preserve">anran o gartrefi o’r math yma a ganiateir mewn cymuned i </w:t>
      </w:r>
      <w:r w:rsidR="006B6E8B">
        <w:t xml:space="preserve">sicrhau bod </w:t>
      </w:r>
      <w:r w:rsidR="007A2083">
        <w:t xml:space="preserve">bywyd cymunedol </w:t>
      </w:r>
      <w:r w:rsidR="006B6E8B">
        <w:t>yn parhau drwy gydol y flwyddyn</w:t>
      </w:r>
      <w:r w:rsidR="00B517CB">
        <w:t xml:space="preserve"> a chartrefi priodol ar gael i bobol leol.</w:t>
      </w:r>
    </w:p>
    <w:p w14:paraId="36431C75" w14:textId="77777777" w:rsidR="00081F99" w:rsidRDefault="00081F99"/>
    <w:p w14:paraId="5FDFCEEA" w14:textId="47A7940A" w:rsidR="009413A8" w:rsidRDefault="0046628C">
      <w:pPr>
        <w:rPr>
          <w:b/>
          <w:bCs/>
        </w:rPr>
      </w:pPr>
      <w:r w:rsidRPr="00081F99">
        <w:rPr>
          <w:b/>
          <w:bCs/>
        </w:rPr>
        <w:t>SP16 Newid yn yr Hinsawdd</w:t>
      </w:r>
    </w:p>
    <w:p w14:paraId="02E70DD1" w14:textId="24CD2E78" w:rsidR="00081F99" w:rsidRDefault="00081F99">
      <w:pPr>
        <w:rPr>
          <w:b/>
          <w:bCs/>
        </w:rPr>
      </w:pPr>
      <w:r>
        <w:rPr>
          <w:b/>
          <w:bCs/>
        </w:rPr>
        <w:t>Polisi CCH3 – Pwyntiau Gwefru Cerbydau Trydan</w:t>
      </w:r>
    </w:p>
    <w:p w14:paraId="6E7C65E4" w14:textId="466BB9CD" w:rsidR="005F1A67" w:rsidRDefault="005F1A67">
      <w:pPr>
        <w:rPr>
          <w:b/>
          <w:bCs/>
        </w:rPr>
      </w:pPr>
      <w:r>
        <w:rPr>
          <w:b/>
          <w:bCs/>
        </w:rPr>
        <w:t>11.498/11.499</w:t>
      </w:r>
      <w:r w:rsidR="00943D09">
        <w:rPr>
          <w:b/>
          <w:bCs/>
        </w:rPr>
        <w:t>/11.500</w:t>
      </w:r>
    </w:p>
    <w:p w14:paraId="357272A3" w14:textId="077ECAB8" w:rsidR="00081F99" w:rsidRPr="00081F99" w:rsidRDefault="00FE70E7">
      <w:r>
        <w:t xml:space="preserve">Byddai’n fwy addas a chost-effeithiol a chynaladwy i </w:t>
      </w:r>
      <w:r w:rsidR="000B1C62">
        <w:t xml:space="preserve">roi  pwyntiau gwefru ‘3-fas’ (3-phase) ymhob annedd newydd. </w:t>
      </w:r>
      <w:r w:rsidR="00886087">
        <w:t xml:space="preserve">Gallai hyn alluogi’r preswylydd </w:t>
      </w:r>
      <w:r w:rsidR="005516B1">
        <w:t xml:space="preserve">i’w defnyddio ar gyfer gwefru trydan a pwmpiau gwresogi. </w:t>
      </w:r>
      <w:r w:rsidR="000B1C62">
        <w:t xml:space="preserve">Byddai hyn </w:t>
      </w:r>
      <w:r w:rsidR="005516B1">
        <w:t xml:space="preserve">hefyd </w:t>
      </w:r>
      <w:r w:rsidR="000B1C62">
        <w:t>yn galluogi’r preswylydd i ddefnyddio’r technoleg diweddaraf pan fyddent ei angen e.e. ni fydd gan bob preswylydd gar trydan</w:t>
      </w:r>
      <w:r w:rsidR="00984BA7">
        <w:t xml:space="preserve"> yn syth</w:t>
      </w:r>
      <w:r w:rsidR="000B1C62">
        <w:t xml:space="preserve"> a gallai’r pwynt gwefru trydan EV </w:t>
      </w:r>
      <w:r w:rsidR="00886087">
        <w:t xml:space="preserve">rhydu a mynd yn ofer yn y cyfamser. </w:t>
      </w:r>
    </w:p>
    <w:p w14:paraId="6660109E" w14:textId="2DC3BE2C" w:rsidR="00877D01" w:rsidRDefault="00940986">
      <w:r>
        <w:t>Byddai hefyd yn well i asesu</w:t>
      </w:r>
      <w:r w:rsidR="000F7689">
        <w:t>’r ddarpariaeth lleol wrth glustnodi gofodau pwynt gwefru mewn</w:t>
      </w:r>
      <w:r w:rsidR="00500C92">
        <w:t xml:space="preserve"> datblygiadau</w:t>
      </w:r>
      <w:r w:rsidR="000F7689">
        <w:t xml:space="preserve"> meysydd parcio</w:t>
      </w:r>
      <w:r w:rsidR="00500C92">
        <w:t xml:space="preserve"> gan y gallai fod llawer o bwyntiau gwefru yn y cyffiniau neu os nad oes dim byddai angen cynyddu’r 10%</w:t>
      </w:r>
      <w:r w:rsidR="00877D01">
        <w:t>.</w:t>
      </w:r>
    </w:p>
    <w:p w14:paraId="57355565" w14:textId="27471173" w:rsidR="00877D01" w:rsidRDefault="00877D01" w:rsidP="009A406D">
      <w:pPr>
        <w:spacing w:after="0" w:line="240" w:lineRule="auto"/>
        <w:rPr>
          <w:b/>
          <w:bCs/>
        </w:rPr>
      </w:pPr>
      <w:r w:rsidRPr="00877D01">
        <w:rPr>
          <w:b/>
          <w:bCs/>
        </w:rPr>
        <w:t>11.495</w:t>
      </w:r>
      <w:r w:rsidR="001208E2">
        <w:rPr>
          <w:b/>
          <w:bCs/>
        </w:rPr>
        <w:t>/11.497</w:t>
      </w:r>
    </w:p>
    <w:p w14:paraId="74763FEB" w14:textId="60044A81" w:rsidR="00877D01" w:rsidRDefault="00317805" w:rsidP="009A406D">
      <w:pPr>
        <w:spacing w:after="0" w:line="240" w:lineRule="auto"/>
      </w:pPr>
      <w:r>
        <w:t xml:space="preserve">Mae’r heriau trafnidiaeth gyhoeddus </w:t>
      </w:r>
      <w:r w:rsidR="00B45237">
        <w:t>a’r amrywiaeth yn y gofynion yng nghymunedau Sir Gaerfyrddin yn cynnig cyfle i</w:t>
      </w:r>
      <w:r w:rsidR="009A406D">
        <w:t xml:space="preserve"> hybu cynlluni</w:t>
      </w:r>
      <w:r w:rsidR="005A5EBC">
        <w:t>au</w:t>
      </w:r>
      <w:r w:rsidR="009A406D">
        <w:t xml:space="preserve"> </w:t>
      </w:r>
      <w:r w:rsidR="00B45237">
        <w:t xml:space="preserve">Ceir trydan cymunedol/i’w rhannu </w:t>
      </w:r>
      <w:r w:rsidR="009A406D">
        <w:t>a syniadau eraill newydd y dylid eu hystyried yn opsyniau i ateb y gofynion.</w:t>
      </w:r>
    </w:p>
    <w:p w14:paraId="1D62EC67" w14:textId="3701DC73" w:rsidR="00D51D03" w:rsidRDefault="00D51D03" w:rsidP="009A406D">
      <w:pPr>
        <w:spacing w:after="0" w:line="240" w:lineRule="auto"/>
      </w:pPr>
    </w:p>
    <w:p w14:paraId="5D730A75" w14:textId="041C98D1" w:rsidR="00DD5208" w:rsidRDefault="00DD5208" w:rsidP="009A406D">
      <w:pPr>
        <w:spacing w:after="0" w:line="240" w:lineRule="auto"/>
        <w:rPr>
          <w:b/>
          <w:bCs/>
        </w:rPr>
      </w:pPr>
      <w:r w:rsidRPr="0018297E">
        <w:rPr>
          <w:b/>
          <w:bCs/>
        </w:rPr>
        <w:t>CCH6</w:t>
      </w:r>
    </w:p>
    <w:p w14:paraId="581F4591" w14:textId="133604A6" w:rsidR="0018297E" w:rsidRPr="00B42711" w:rsidRDefault="00143BD5" w:rsidP="009A406D">
      <w:pPr>
        <w:spacing w:after="0" w:line="240" w:lineRule="auto"/>
      </w:pPr>
      <w:r w:rsidRPr="00B42711">
        <w:t xml:space="preserve">Wrth wynebu’r argyfwng newid hinsawdd </w:t>
      </w:r>
      <w:r w:rsidR="00A23BEE">
        <w:t xml:space="preserve">dylid </w:t>
      </w:r>
      <w:r w:rsidRPr="00B42711">
        <w:t xml:space="preserve">ystyried polisi cryfach nag </w:t>
      </w:r>
      <w:r w:rsidRPr="00B42711">
        <w:rPr>
          <w:i/>
          <w:iCs/>
        </w:rPr>
        <w:t>anogaeth</w:t>
      </w:r>
      <w:r w:rsidRPr="00B42711">
        <w:t xml:space="preserve"> </w:t>
      </w:r>
      <w:r w:rsidR="00F73724">
        <w:t>a rhoi ffafriaeth i roi</w:t>
      </w:r>
      <w:r w:rsidR="00E37E6E">
        <w:t xml:space="preserve"> neu gorfodi rhoi</w:t>
      </w:r>
      <w:r w:rsidR="00F73724">
        <w:t xml:space="preserve"> paneli solar, er enghraifft, ar bob tŷ mewn datblygiadau newydd</w:t>
      </w:r>
      <w:r w:rsidR="00A23BEE">
        <w:t xml:space="preserve"> yn enwedig ar bob </w:t>
      </w:r>
      <w:r w:rsidR="00C8314C">
        <w:t>tŷ fforddiadwy</w:t>
      </w:r>
      <w:r w:rsidR="000E0F7B">
        <w:t xml:space="preserve">. </w:t>
      </w:r>
      <w:r w:rsidR="003B0710">
        <w:t xml:space="preserve">Os yw to’r tŷ yn wynebu’r de, gorllewin neu’r dwyrain mae hwn yn ddewis </w:t>
      </w:r>
      <w:r w:rsidR="00161995">
        <w:t xml:space="preserve">fyddai’n gost effeithiol ar sawl lefel ag yn </w:t>
      </w:r>
      <w:r w:rsidR="005F1CCB">
        <w:t>ateb cymharol syml</w:t>
      </w:r>
      <w:r w:rsidR="007F6FF8">
        <w:t xml:space="preserve"> ag effeithiol i leihau allyriadau carbon</w:t>
      </w:r>
      <w:r w:rsidR="00C8314C">
        <w:t>. Mae paneli solar ar gael sy’n gallu cael eu rhoi yn y to fyddai’n arbed gwario ar osod teils ar y to.</w:t>
      </w:r>
    </w:p>
    <w:p w14:paraId="05FFE481" w14:textId="0BE797F8" w:rsidR="00825D8A" w:rsidRDefault="00825D8A" w:rsidP="009A406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CHH7: Newid yn yr Hinsawdd – Fforestydd, Coetiroedd a Phlannu Coed</w:t>
      </w:r>
    </w:p>
    <w:p w14:paraId="53683BFD" w14:textId="4A5ED4BA" w:rsidR="00825D8A" w:rsidRDefault="00825D8A" w:rsidP="009A406D">
      <w:pPr>
        <w:spacing w:after="0" w:line="240" w:lineRule="auto"/>
      </w:pPr>
      <w:r w:rsidRPr="00825D8A">
        <w:t>Tra’n cydnabod pwysigrwydd</w:t>
      </w:r>
      <w:r w:rsidR="00C23DA0">
        <w:t xml:space="preserve"> plannu coed a choetiroedd fel ymatebion i’r argyfwng hinsawdd, mae </w:t>
      </w:r>
      <w:r w:rsidR="00A83A7C">
        <w:t xml:space="preserve">cynlluniau i brynu ffermydd lleol er mwyn cyflawni hyn yn tanseilio’r polisi. </w:t>
      </w:r>
      <w:r w:rsidR="005E79E8">
        <w:t>Dylid mabwysiadu opsiynau a chynlluniau i ffermwyr lleol i ddefnyddio rhan o’u tir i blannu’r coed a choetiroedd</w:t>
      </w:r>
      <w:r w:rsidR="002514D3">
        <w:t xml:space="preserve">. </w:t>
      </w:r>
    </w:p>
    <w:p w14:paraId="3D9228AB" w14:textId="24B4296B" w:rsidR="002514D3" w:rsidRDefault="00E77D44" w:rsidP="009A406D">
      <w:pPr>
        <w:spacing w:after="0" w:line="240" w:lineRule="auto"/>
      </w:pPr>
      <w:r>
        <w:t>Byddai hyn yn sicrhau amddiffyn yr amgylchedd, treftadaeth ddiwylliannol, cymunedau a’n tirwedd</w:t>
      </w:r>
      <w:r w:rsidR="001E5E65">
        <w:t xml:space="preserve"> ag yn sicrhau bywiolaeth i gadw’n pobol ifanc yng nghefn gwlad.</w:t>
      </w:r>
    </w:p>
    <w:p w14:paraId="2EA5B594" w14:textId="483F71F2" w:rsidR="001E5E65" w:rsidRDefault="001E5E65" w:rsidP="009A406D">
      <w:pPr>
        <w:spacing w:after="0" w:line="240" w:lineRule="auto"/>
      </w:pPr>
    </w:p>
    <w:p w14:paraId="450334F1" w14:textId="77777777" w:rsidR="00875C37" w:rsidRDefault="00875C37" w:rsidP="009A406D">
      <w:pPr>
        <w:spacing w:after="0" w:line="240" w:lineRule="auto"/>
      </w:pPr>
    </w:p>
    <w:p w14:paraId="2712EE33" w14:textId="77777777" w:rsidR="00875C37" w:rsidRPr="00E97034" w:rsidRDefault="00875C37" w:rsidP="00875C37">
      <w:pPr>
        <w:spacing w:after="0" w:line="240" w:lineRule="auto"/>
        <w:rPr>
          <w:b/>
          <w:bCs/>
        </w:rPr>
      </w:pPr>
      <w:r w:rsidRPr="00E97034">
        <w:rPr>
          <w:b/>
          <w:bCs/>
        </w:rPr>
        <w:t>4 Sir Gaerfyrddin – Cyd-destun Strategol</w:t>
      </w:r>
    </w:p>
    <w:p w14:paraId="1C48DC8B" w14:textId="77777777" w:rsidR="00875C37" w:rsidRDefault="00875C37" w:rsidP="00875C37">
      <w:pPr>
        <w:spacing w:after="0" w:line="240" w:lineRule="auto"/>
        <w:rPr>
          <w:b/>
          <w:bCs/>
        </w:rPr>
      </w:pPr>
      <w:r w:rsidRPr="00E97034">
        <w:rPr>
          <w:b/>
          <w:bCs/>
        </w:rPr>
        <w:t>Trosolwg pwynt 4.48</w:t>
      </w:r>
    </w:p>
    <w:p w14:paraId="43760900" w14:textId="50F10C0F" w:rsidR="00365887" w:rsidRDefault="00483B6E" w:rsidP="009A406D">
      <w:pPr>
        <w:spacing w:after="0" w:line="240" w:lineRule="auto"/>
      </w:pPr>
      <w:r>
        <w:t xml:space="preserve">Tra’n cydnabod pwysigrywdd treftadaeth adeiledig y </w:t>
      </w:r>
      <w:r w:rsidR="00E9175E">
        <w:t>Sir, mae hyn yn her mawr y</w:t>
      </w:r>
      <w:r w:rsidR="00875C37">
        <w:t xml:space="preserve">ng ngyd-destun </w:t>
      </w:r>
      <w:r w:rsidR="00E9175E">
        <w:t xml:space="preserve">yr argyfwng newid hinsawdd yn arbennig mewn tref fel Llanymddyfri lle nad oes modd, ar hyn o bryd, i osod ynni adnewyddadwy fel paneli solar ar adeiladau’r dre. </w:t>
      </w:r>
      <w:r w:rsidR="00F45915">
        <w:t>Nid yw’n ardal addas ar gyfer melinau gwynt chwaith ac mae hynny’n rhoi her arbennig i’r dref i fod yn gynaladwy.</w:t>
      </w:r>
    </w:p>
    <w:p w14:paraId="003176E2" w14:textId="4F357B05" w:rsidR="00F45915" w:rsidRDefault="00F45915" w:rsidP="009A406D">
      <w:pPr>
        <w:spacing w:after="0" w:line="240" w:lineRule="auto"/>
      </w:pPr>
    </w:p>
    <w:p w14:paraId="51BD4A27" w14:textId="42BCE71E" w:rsidR="00205F5C" w:rsidRPr="00825D8A" w:rsidRDefault="00205F5C" w:rsidP="009A406D">
      <w:pPr>
        <w:spacing w:after="0" w:line="240" w:lineRule="auto"/>
      </w:pPr>
      <w:r>
        <w:t>Yn sgil yr argyfwng sydd o ran newid hinsawdd, mae angen datrys y math yma o sefyllfaoedd</w:t>
      </w:r>
      <w:r w:rsidR="00E9059C">
        <w:t xml:space="preserve"> a chael hyblygrwydd gan </w:t>
      </w:r>
      <w:r w:rsidR="00FB6CFC">
        <w:t xml:space="preserve">fod paneli solar, er enghraifft, yn osodiad dros-dro a ddim yn </w:t>
      </w:r>
      <w:r w:rsidR="002062DF">
        <w:t>amharu ar strwythur yr adeiladau.</w:t>
      </w:r>
      <w:r w:rsidR="00E9059C">
        <w:t xml:space="preserve"> </w:t>
      </w:r>
    </w:p>
    <w:sectPr w:rsidR="00205F5C" w:rsidRPr="00825D8A" w:rsidSect="00C4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3"/>
    <w:rsid w:val="00016BCB"/>
    <w:rsid w:val="00081F99"/>
    <w:rsid w:val="000B1C62"/>
    <w:rsid w:val="000C6538"/>
    <w:rsid w:val="000E0F7B"/>
    <w:rsid w:val="000F44AE"/>
    <w:rsid w:val="000F7689"/>
    <w:rsid w:val="001208E2"/>
    <w:rsid w:val="00143BD5"/>
    <w:rsid w:val="00161995"/>
    <w:rsid w:val="00163998"/>
    <w:rsid w:val="0018297E"/>
    <w:rsid w:val="001E5E65"/>
    <w:rsid w:val="00200E06"/>
    <w:rsid w:val="00205F5C"/>
    <w:rsid w:val="002062DF"/>
    <w:rsid w:val="0021709E"/>
    <w:rsid w:val="00217AEA"/>
    <w:rsid w:val="0023282F"/>
    <w:rsid w:val="00247E64"/>
    <w:rsid w:val="002514D3"/>
    <w:rsid w:val="00253772"/>
    <w:rsid w:val="0028712F"/>
    <w:rsid w:val="002A0731"/>
    <w:rsid w:val="0031139A"/>
    <w:rsid w:val="00313AC0"/>
    <w:rsid w:val="00317805"/>
    <w:rsid w:val="003369B6"/>
    <w:rsid w:val="00343C15"/>
    <w:rsid w:val="00365887"/>
    <w:rsid w:val="003932EA"/>
    <w:rsid w:val="003B0710"/>
    <w:rsid w:val="003B6057"/>
    <w:rsid w:val="00415DF3"/>
    <w:rsid w:val="00416541"/>
    <w:rsid w:val="00432263"/>
    <w:rsid w:val="004423FD"/>
    <w:rsid w:val="0046628C"/>
    <w:rsid w:val="00476574"/>
    <w:rsid w:val="00483B6E"/>
    <w:rsid w:val="0049036A"/>
    <w:rsid w:val="004C3232"/>
    <w:rsid w:val="004E32BC"/>
    <w:rsid w:val="004E53DA"/>
    <w:rsid w:val="004E614F"/>
    <w:rsid w:val="004E6E66"/>
    <w:rsid w:val="004F56AF"/>
    <w:rsid w:val="00500C92"/>
    <w:rsid w:val="00502252"/>
    <w:rsid w:val="00532A00"/>
    <w:rsid w:val="00540D39"/>
    <w:rsid w:val="005516B1"/>
    <w:rsid w:val="005A0960"/>
    <w:rsid w:val="005A5D6B"/>
    <w:rsid w:val="005A5EBC"/>
    <w:rsid w:val="005B6BB5"/>
    <w:rsid w:val="005E79E8"/>
    <w:rsid w:val="005F1A67"/>
    <w:rsid w:val="005F1CCB"/>
    <w:rsid w:val="005F7ED7"/>
    <w:rsid w:val="00621875"/>
    <w:rsid w:val="0062576B"/>
    <w:rsid w:val="00632F1C"/>
    <w:rsid w:val="00645A21"/>
    <w:rsid w:val="006B6E8B"/>
    <w:rsid w:val="006C3280"/>
    <w:rsid w:val="006C562A"/>
    <w:rsid w:val="006D2CB7"/>
    <w:rsid w:val="00710FE4"/>
    <w:rsid w:val="00754D39"/>
    <w:rsid w:val="00776D17"/>
    <w:rsid w:val="0078336E"/>
    <w:rsid w:val="00794A5F"/>
    <w:rsid w:val="007A2083"/>
    <w:rsid w:val="007D2384"/>
    <w:rsid w:val="007D26D1"/>
    <w:rsid w:val="007D646E"/>
    <w:rsid w:val="007F3F8B"/>
    <w:rsid w:val="007F6FF8"/>
    <w:rsid w:val="00825D8A"/>
    <w:rsid w:val="00875C37"/>
    <w:rsid w:val="008779ED"/>
    <w:rsid w:val="00877D01"/>
    <w:rsid w:val="00886087"/>
    <w:rsid w:val="008940DC"/>
    <w:rsid w:val="008B760B"/>
    <w:rsid w:val="008E29C8"/>
    <w:rsid w:val="009137D7"/>
    <w:rsid w:val="00940986"/>
    <w:rsid w:val="009413A8"/>
    <w:rsid w:val="00943D09"/>
    <w:rsid w:val="00944453"/>
    <w:rsid w:val="00954D96"/>
    <w:rsid w:val="00984BA7"/>
    <w:rsid w:val="009A406D"/>
    <w:rsid w:val="00A23BEE"/>
    <w:rsid w:val="00A27A44"/>
    <w:rsid w:val="00A34B52"/>
    <w:rsid w:val="00A40BFE"/>
    <w:rsid w:val="00A83A7C"/>
    <w:rsid w:val="00A86FDC"/>
    <w:rsid w:val="00A87B74"/>
    <w:rsid w:val="00AF27B5"/>
    <w:rsid w:val="00AF4E67"/>
    <w:rsid w:val="00B119F8"/>
    <w:rsid w:val="00B351B2"/>
    <w:rsid w:val="00B42711"/>
    <w:rsid w:val="00B45237"/>
    <w:rsid w:val="00B517CB"/>
    <w:rsid w:val="00B83AE8"/>
    <w:rsid w:val="00B90D43"/>
    <w:rsid w:val="00BD1B6E"/>
    <w:rsid w:val="00BF4E36"/>
    <w:rsid w:val="00C13593"/>
    <w:rsid w:val="00C175D6"/>
    <w:rsid w:val="00C23DA0"/>
    <w:rsid w:val="00C32068"/>
    <w:rsid w:val="00C44BDB"/>
    <w:rsid w:val="00C46954"/>
    <w:rsid w:val="00C624C1"/>
    <w:rsid w:val="00C8314C"/>
    <w:rsid w:val="00D01CDA"/>
    <w:rsid w:val="00D24D46"/>
    <w:rsid w:val="00D44E3A"/>
    <w:rsid w:val="00D51D03"/>
    <w:rsid w:val="00D8515A"/>
    <w:rsid w:val="00D914F7"/>
    <w:rsid w:val="00DD5208"/>
    <w:rsid w:val="00E37E6E"/>
    <w:rsid w:val="00E544D0"/>
    <w:rsid w:val="00E77D44"/>
    <w:rsid w:val="00E9059C"/>
    <w:rsid w:val="00E9175E"/>
    <w:rsid w:val="00E93AB4"/>
    <w:rsid w:val="00E97034"/>
    <w:rsid w:val="00EA07AE"/>
    <w:rsid w:val="00F02562"/>
    <w:rsid w:val="00F27FAF"/>
    <w:rsid w:val="00F45915"/>
    <w:rsid w:val="00F63059"/>
    <w:rsid w:val="00F73724"/>
    <w:rsid w:val="00F7796E"/>
    <w:rsid w:val="00F9482C"/>
    <w:rsid w:val="00FB6CFC"/>
    <w:rsid w:val="00FC0339"/>
    <w:rsid w:val="00FD0168"/>
    <w:rsid w:val="00FE53F0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1C30"/>
  <w15:chartTrackingRefBased/>
  <w15:docId w15:val="{9522E2C6-F1AB-480C-80CE-7E8C3136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Cllr. Meinir James</dc:creator>
  <cp:keywords/>
  <dc:description/>
  <cp:lastModifiedBy>Cllr. Meinir James</cp:lastModifiedBy>
  <cp:revision>139</cp:revision>
  <dcterms:created xsi:type="dcterms:W3CDTF">2023-04-14T07:39:00Z</dcterms:created>
  <dcterms:modified xsi:type="dcterms:W3CDTF">2023-04-14T13:05:00Z</dcterms:modified>
</cp:coreProperties>
</file>